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22" w:rsidRPr="00931222" w:rsidRDefault="00931222" w:rsidP="00931222">
      <w:pPr>
        <w:spacing w:before="300" w:after="30"/>
        <w:textAlignment w:val="baseline"/>
        <w:outlineLvl w:val="0"/>
        <w:rPr>
          <w:rFonts w:ascii="Open Sans" w:eastAsia="Times New Roman" w:hAnsi="Open Sans" w:cs="Open Sans"/>
          <w:b/>
          <w:bCs/>
          <w:color w:val="444444"/>
          <w:kern w:val="36"/>
          <w:sz w:val="48"/>
          <w:szCs w:val="48"/>
        </w:rPr>
      </w:pPr>
      <w:r w:rsidRPr="00931222">
        <w:rPr>
          <w:rFonts w:ascii="Open Sans" w:eastAsia="Times New Roman" w:hAnsi="Open Sans" w:cs="Open Sans"/>
          <w:b/>
          <w:bCs/>
          <w:color w:val="444444"/>
          <w:kern w:val="36"/>
          <w:sz w:val="48"/>
          <w:szCs w:val="48"/>
        </w:rPr>
        <w:t>Seattle Information</w:t>
      </w:r>
    </w:p>
    <w:p w:rsidR="00931222" w:rsidRPr="00931222" w:rsidRDefault="00931222" w:rsidP="00931222">
      <w:pPr>
        <w:spacing w:before="100" w:beforeAutospacing="1" w:after="100" w:afterAutospacing="1"/>
        <w:textAlignment w:val="baseline"/>
        <w:outlineLvl w:val="3"/>
        <w:rPr>
          <w:rFonts w:ascii="Open Sans" w:eastAsia="Times New Roman" w:hAnsi="Open Sans" w:cs="Open Sans"/>
          <w:b/>
          <w:bCs/>
          <w:color w:val="444444"/>
          <w:sz w:val="24"/>
          <w:szCs w:val="24"/>
        </w:rPr>
      </w:pPr>
      <w:r w:rsidRPr="00931222">
        <w:rPr>
          <w:rFonts w:ascii="Open Sans" w:eastAsia="Times New Roman" w:hAnsi="Open Sans" w:cs="Open Sans"/>
          <w:b/>
          <w:bCs/>
          <w:color w:val="444444"/>
          <w:sz w:val="24"/>
          <w:szCs w:val="24"/>
        </w:rPr>
        <w:t>Area Maps</w:t>
      </w:r>
    </w:p>
    <w:tbl>
      <w:tblPr>
        <w:tblW w:w="4500" w:type="pct"/>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2808"/>
        <w:gridCol w:w="2808"/>
        <w:gridCol w:w="2808"/>
      </w:tblGrid>
      <w:tr w:rsidR="00931222" w:rsidRPr="00931222" w:rsidTr="00931222">
        <w:tc>
          <w:tcPr>
            <w:tcW w:w="0" w:type="auto"/>
            <w:tcBorders>
              <w:top w:val="single" w:sz="6" w:space="0" w:color="EDEDED"/>
              <w:left w:val="nil"/>
              <w:bottom w:val="nil"/>
              <w:right w:val="nil"/>
            </w:tcBorders>
            <w:shd w:val="clear" w:color="auto" w:fill="FFFFFF"/>
            <w:vAlign w:val="bottom"/>
            <w:hideMark/>
          </w:tcPr>
          <w:p w:rsidR="00931222" w:rsidRPr="00931222" w:rsidRDefault="00EF2902" w:rsidP="00931222">
            <w:pPr>
              <w:spacing w:line="480" w:lineRule="auto"/>
              <w:jc w:val="center"/>
              <w:textAlignment w:val="baseline"/>
              <w:rPr>
                <w:rFonts w:ascii="Times New Roman" w:eastAsia="Times New Roman" w:hAnsi="Times New Roman" w:cs="Times New Roman"/>
                <w:color w:val="757575"/>
                <w:sz w:val="18"/>
                <w:szCs w:val="18"/>
              </w:rPr>
            </w:pPr>
            <w:hyperlink r:id="rId4" w:tgtFrame="_blank" w:history="1">
              <w:r w:rsidR="00931222">
                <w:rPr>
                  <w:rFonts w:ascii="Times New Roman" w:eastAsia="Times New Roman" w:hAnsi="Times New Roman" w:cs="Times New Roman"/>
                  <w:noProof/>
                  <w:color w:val="9F9F9F"/>
                  <w:sz w:val="18"/>
                  <w:szCs w:val="18"/>
                  <w:bdr w:val="none" w:sz="0" w:space="0" w:color="auto" w:frame="1"/>
                </w:rPr>
                <w:drawing>
                  <wp:inline distT="0" distB="0" distL="0" distR="0">
                    <wp:extent cx="1431290" cy="1725295"/>
                    <wp:effectExtent l="0" t="0" r="0" b="8255"/>
                    <wp:docPr id="6" name="Picture 6" descr="Downtown Seattle map">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town Seattle map">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725295"/>
                            </a:xfrm>
                            <a:prstGeom prst="rect">
                              <a:avLst/>
                            </a:prstGeom>
                            <a:noFill/>
                            <a:ln>
                              <a:noFill/>
                            </a:ln>
                          </pic:spPr>
                        </pic:pic>
                      </a:graphicData>
                    </a:graphic>
                  </wp:inline>
                </w:drawing>
              </w:r>
              <w:r w:rsidR="00931222" w:rsidRPr="00931222">
                <w:rPr>
                  <w:rFonts w:ascii="Times New Roman" w:eastAsia="Times New Roman" w:hAnsi="Times New Roman" w:cs="Times New Roman"/>
                  <w:color w:val="9F9F9F"/>
                  <w:sz w:val="18"/>
                  <w:szCs w:val="18"/>
                  <w:u w:val="single"/>
                  <w:bdr w:val="none" w:sz="0" w:space="0" w:color="auto" w:frame="1"/>
                </w:rPr>
                <w:br/>
                <w:t>Map of downtown Seattle</w:t>
              </w:r>
            </w:hyperlink>
          </w:p>
        </w:tc>
        <w:tc>
          <w:tcPr>
            <w:tcW w:w="0" w:type="auto"/>
            <w:tcBorders>
              <w:top w:val="single" w:sz="6" w:space="0" w:color="EDEDED"/>
              <w:left w:val="nil"/>
              <w:bottom w:val="nil"/>
              <w:right w:val="nil"/>
            </w:tcBorders>
            <w:shd w:val="clear" w:color="auto" w:fill="FFFFFF"/>
            <w:vAlign w:val="bottom"/>
            <w:hideMark/>
          </w:tcPr>
          <w:p w:rsidR="00931222" w:rsidRPr="00931222" w:rsidRDefault="00EF2902" w:rsidP="00931222">
            <w:pPr>
              <w:spacing w:line="480" w:lineRule="auto"/>
              <w:jc w:val="center"/>
              <w:textAlignment w:val="baseline"/>
              <w:rPr>
                <w:rFonts w:ascii="Times New Roman" w:eastAsia="Times New Roman" w:hAnsi="Times New Roman" w:cs="Times New Roman"/>
                <w:color w:val="757575"/>
                <w:sz w:val="18"/>
                <w:szCs w:val="18"/>
              </w:rPr>
            </w:pPr>
            <w:hyperlink r:id="rId6" w:tgtFrame="_blank" w:history="1">
              <w:r w:rsidR="00931222">
                <w:rPr>
                  <w:rFonts w:ascii="Times New Roman" w:eastAsia="Times New Roman" w:hAnsi="Times New Roman" w:cs="Times New Roman"/>
                  <w:noProof/>
                  <w:color w:val="9F9F9F"/>
                  <w:sz w:val="18"/>
                  <w:szCs w:val="18"/>
                  <w:bdr w:val="none" w:sz="0" w:space="0" w:color="auto" w:frame="1"/>
                </w:rPr>
                <w:drawing>
                  <wp:inline distT="0" distB="0" distL="0" distR="0">
                    <wp:extent cx="1431290" cy="1725295"/>
                    <wp:effectExtent l="0" t="0" r="0" b="8255"/>
                    <wp:docPr id="5" name="Picture 5" descr="King County ma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County map">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725295"/>
                            </a:xfrm>
                            <a:prstGeom prst="rect">
                              <a:avLst/>
                            </a:prstGeom>
                            <a:noFill/>
                            <a:ln>
                              <a:noFill/>
                            </a:ln>
                          </pic:spPr>
                        </pic:pic>
                      </a:graphicData>
                    </a:graphic>
                  </wp:inline>
                </w:drawing>
              </w:r>
              <w:r w:rsidR="00931222" w:rsidRPr="00931222">
                <w:rPr>
                  <w:rFonts w:ascii="Times New Roman" w:eastAsia="Times New Roman" w:hAnsi="Times New Roman" w:cs="Times New Roman"/>
                  <w:color w:val="9F9F9F"/>
                  <w:sz w:val="18"/>
                  <w:szCs w:val="18"/>
                  <w:u w:val="single"/>
                  <w:bdr w:val="none" w:sz="0" w:space="0" w:color="auto" w:frame="1"/>
                </w:rPr>
                <w:br/>
                <w:t>Map of greater Seattle area</w:t>
              </w:r>
            </w:hyperlink>
          </w:p>
        </w:tc>
        <w:tc>
          <w:tcPr>
            <w:tcW w:w="0" w:type="auto"/>
            <w:tcBorders>
              <w:top w:val="single" w:sz="6" w:space="0" w:color="EDEDED"/>
              <w:left w:val="nil"/>
              <w:bottom w:val="nil"/>
              <w:right w:val="nil"/>
            </w:tcBorders>
            <w:shd w:val="clear" w:color="auto" w:fill="FFFFFF"/>
            <w:vAlign w:val="bottom"/>
            <w:hideMark/>
          </w:tcPr>
          <w:p w:rsidR="00931222" w:rsidRPr="00931222" w:rsidRDefault="00EF2902" w:rsidP="00931222">
            <w:pPr>
              <w:spacing w:line="480" w:lineRule="auto"/>
              <w:jc w:val="center"/>
              <w:textAlignment w:val="baseline"/>
              <w:rPr>
                <w:rFonts w:ascii="Times New Roman" w:eastAsia="Times New Roman" w:hAnsi="Times New Roman" w:cs="Times New Roman"/>
                <w:color w:val="757575"/>
                <w:sz w:val="18"/>
                <w:szCs w:val="18"/>
              </w:rPr>
            </w:pPr>
            <w:hyperlink r:id="rId8" w:tgtFrame="_blank" w:history="1">
              <w:r w:rsidR="00931222">
                <w:rPr>
                  <w:rFonts w:ascii="Times New Roman" w:eastAsia="Times New Roman" w:hAnsi="Times New Roman" w:cs="Times New Roman"/>
                  <w:noProof/>
                  <w:color w:val="9F9F9F"/>
                  <w:sz w:val="18"/>
                  <w:szCs w:val="18"/>
                  <w:bdr w:val="none" w:sz="0" w:space="0" w:color="auto" w:frame="1"/>
                </w:rPr>
                <w:drawing>
                  <wp:inline distT="0" distB="0" distL="0" distR="0">
                    <wp:extent cx="1431290" cy="1725295"/>
                    <wp:effectExtent l="0" t="0" r="0" b="8255"/>
                    <wp:docPr id="4" name="Picture 4" descr="Western Washington ma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ern Washington map">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725295"/>
                            </a:xfrm>
                            <a:prstGeom prst="rect">
                              <a:avLst/>
                            </a:prstGeom>
                            <a:noFill/>
                            <a:ln>
                              <a:noFill/>
                            </a:ln>
                          </pic:spPr>
                        </pic:pic>
                      </a:graphicData>
                    </a:graphic>
                  </wp:inline>
                </w:drawing>
              </w:r>
              <w:r w:rsidR="00931222" w:rsidRPr="00931222">
                <w:rPr>
                  <w:rFonts w:ascii="Times New Roman" w:eastAsia="Times New Roman" w:hAnsi="Times New Roman" w:cs="Times New Roman"/>
                  <w:color w:val="9F9F9F"/>
                  <w:sz w:val="18"/>
                  <w:szCs w:val="18"/>
                  <w:u w:val="single"/>
                  <w:bdr w:val="none" w:sz="0" w:space="0" w:color="auto" w:frame="1"/>
                </w:rPr>
                <w:br/>
                <w:t>Western Washington map</w:t>
              </w:r>
            </w:hyperlink>
          </w:p>
        </w:tc>
        <w:bookmarkStart w:id="0" w:name="_GoBack"/>
        <w:bookmarkEnd w:id="0"/>
      </w:tr>
    </w:tbl>
    <w:p w:rsidR="00931222" w:rsidRPr="00931222" w:rsidRDefault="00EF2902" w:rsidP="00931222">
      <w:pPr>
        <w:spacing w:before="300" w:after="30"/>
        <w:textAlignment w:val="baseline"/>
        <w:outlineLvl w:val="2"/>
        <w:rPr>
          <w:rFonts w:ascii="Open Sans" w:eastAsia="Times New Roman" w:hAnsi="Open Sans" w:cs="Open Sans"/>
          <w:b/>
          <w:bCs/>
          <w:color w:val="444444"/>
          <w:sz w:val="27"/>
          <w:szCs w:val="27"/>
        </w:rPr>
      </w:pPr>
      <w:r>
        <w:rPr>
          <w:rFonts w:ascii="Open Sans" w:eastAsia="Times New Roman" w:hAnsi="Open Sans" w:cs="Open Sans"/>
          <w:b/>
          <w:bCs/>
          <w:color w:val="444444"/>
          <w:sz w:val="27"/>
          <w:szCs w:val="27"/>
        </w:rPr>
        <w:t>What to</w:t>
      </w:r>
      <w:r w:rsidR="00931222" w:rsidRPr="00931222">
        <w:rPr>
          <w:rFonts w:ascii="Open Sans" w:eastAsia="Times New Roman" w:hAnsi="Open Sans" w:cs="Open Sans"/>
          <w:b/>
          <w:bCs/>
          <w:color w:val="444444"/>
          <w:sz w:val="27"/>
          <w:szCs w:val="27"/>
        </w:rPr>
        <w:t xml:space="preserve"> see and do in Seattle….</w:t>
      </w:r>
    </w:p>
    <w:p w:rsidR="00931222" w:rsidRPr="00931222" w:rsidRDefault="00931222" w:rsidP="00931222">
      <w:pPr>
        <w:spacing w:before="100" w:beforeAutospacing="1" w:after="100"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color w:val="444444"/>
          <w:sz w:val="21"/>
          <w:szCs w:val="21"/>
        </w:rPr>
        <w:t>Here’s a handy “must do” list for first-time visitors and those who want to be sure they’ve done everything.</w:t>
      </w:r>
    </w:p>
    <w:p w:rsidR="00931222" w:rsidRPr="00931222" w:rsidRDefault="00931222" w:rsidP="00931222">
      <w:pPr>
        <w:spacing w:beforeAutospacing="1"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b/>
          <w:bCs/>
          <w:color w:val="444444"/>
          <w:sz w:val="21"/>
          <w:szCs w:val="21"/>
          <w:bdr w:val="none" w:sz="0" w:space="0" w:color="auto" w:frame="1"/>
        </w:rPr>
        <w:t>Pike Place Market</w:t>
      </w:r>
      <w:r w:rsidRPr="00931222">
        <w:rPr>
          <w:rFonts w:ascii="Open Sans" w:eastAsia="Times New Roman" w:hAnsi="Open Sans" w:cs="Open Sans"/>
          <w:color w:val="444444"/>
          <w:sz w:val="21"/>
          <w:szCs w:val="21"/>
        </w:rPr>
        <w:br/>
      </w:r>
      <w:hyperlink r:id="rId10" w:tgtFrame="_blank" w:history="1">
        <w:r w:rsidRPr="00931222">
          <w:rPr>
            <w:rFonts w:ascii="Open Sans" w:eastAsia="Times New Roman" w:hAnsi="Open Sans" w:cs="Open Sans"/>
            <w:color w:val="9F9F9F"/>
            <w:sz w:val="21"/>
            <w:szCs w:val="21"/>
            <w:u w:val="single"/>
            <w:bdr w:val="none" w:sz="0" w:space="0" w:color="auto" w:frame="1"/>
          </w:rPr>
          <w:t>www.pikeplacemarket.org</w:t>
        </w:r>
      </w:hyperlink>
      <w:r w:rsidRPr="00931222">
        <w:rPr>
          <w:rFonts w:ascii="Open Sans" w:eastAsia="Times New Roman" w:hAnsi="Open Sans" w:cs="Open Sans"/>
          <w:color w:val="444444"/>
          <w:sz w:val="21"/>
          <w:szCs w:val="21"/>
        </w:rPr>
        <w:br/>
        <w:t>Between First Ave. and Western, from Pike to Virginia streets.</w:t>
      </w:r>
      <w:r w:rsidRPr="00931222">
        <w:rPr>
          <w:rFonts w:ascii="Open Sans" w:eastAsia="Times New Roman" w:hAnsi="Open Sans" w:cs="Open Sans"/>
          <w:color w:val="444444"/>
          <w:sz w:val="21"/>
          <w:szCs w:val="21"/>
        </w:rPr>
        <w:br/>
        <w:t>Born in 1907, Seattle’s Pike Place Market is the granddaddy of farmers’ markets. Today, it’s a major tourist attraction with 200 businesses operating year-round, 190 craftspeople and 120 farmer booths – plus street performers and musicians. Flowers by the bucketful, flying fish, fresh pastries and fruit, handmade cheeses, local honey, wine, an assortment of restaurants, import goods, antiques, collectibles and lots of surprises are around every corner.</w:t>
      </w:r>
    </w:p>
    <w:p w:rsidR="00931222" w:rsidRPr="00931222" w:rsidRDefault="00931222" w:rsidP="00931222">
      <w:pPr>
        <w:spacing w:beforeAutospacing="1"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b/>
          <w:bCs/>
          <w:color w:val="444444"/>
          <w:sz w:val="21"/>
          <w:szCs w:val="21"/>
          <w:bdr w:val="none" w:sz="0" w:space="0" w:color="auto" w:frame="1"/>
        </w:rPr>
        <w:t>Ferries</w:t>
      </w:r>
      <w:r w:rsidRPr="00931222">
        <w:rPr>
          <w:rFonts w:ascii="Open Sans" w:eastAsia="Times New Roman" w:hAnsi="Open Sans" w:cs="Open Sans"/>
          <w:b/>
          <w:bCs/>
          <w:color w:val="444444"/>
          <w:sz w:val="21"/>
          <w:szCs w:val="21"/>
          <w:bdr w:val="none" w:sz="0" w:space="0" w:color="auto" w:frame="1"/>
        </w:rPr>
        <w:br/>
      </w:r>
      <w:hyperlink r:id="rId11" w:tgtFrame="_blank" w:history="1">
        <w:r w:rsidRPr="00931222">
          <w:rPr>
            <w:rFonts w:ascii="Open Sans" w:eastAsia="Times New Roman" w:hAnsi="Open Sans" w:cs="Open Sans"/>
            <w:color w:val="9F9F9F"/>
            <w:sz w:val="21"/>
            <w:szCs w:val="21"/>
            <w:u w:val="single"/>
            <w:bdr w:val="none" w:sz="0" w:space="0" w:color="auto" w:frame="1"/>
          </w:rPr>
          <w:t>www.wsdot.wa.gov/ferries</w:t>
        </w:r>
      </w:hyperlink>
      <w:r w:rsidRPr="00931222">
        <w:rPr>
          <w:rFonts w:ascii="Open Sans" w:eastAsia="Times New Roman" w:hAnsi="Open Sans" w:cs="Open Sans"/>
          <w:color w:val="444444"/>
          <w:sz w:val="21"/>
          <w:szCs w:val="21"/>
        </w:rPr>
        <w:br/>
      </w:r>
      <w:proofErr w:type="gramStart"/>
      <w:r w:rsidRPr="00931222">
        <w:rPr>
          <w:rFonts w:ascii="Open Sans" w:eastAsia="Times New Roman" w:hAnsi="Open Sans" w:cs="Open Sans"/>
          <w:color w:val="444444"/>
          <w:sz w:val="21"/>
          <w:szCs w:val="21"/>
        </w:rPr>
        <w:t>Traveling</w:t>
      </w:r>
      <w:proofErr w:type="gramEnd"/>
      <w:r w:rsidRPr="00931222">
        <w:rPr>
          <w:rFonts w:ascii="Open Sans" w:eastAsia="Times New Roman" w:hAnsi="Open Sans" w:cs="Open Sans"/>
          <w:color w:val="444444"/>
          <w:sz w:val="21"/>
          <w:szCs w:val="21"/>
        </w:rPr>
        <w:t xml:space="preserve"> by ferry is a state of mind as much as a means of transportation to some of the Puget Sound’s most historic and scenic sites. Views of the Olympic and Cascade mountains, the Seattle cityscape and the green shorelines will draw you out onto the deck to feel the salt breeze on your face. The state ferry system takes passengers and their vehicles from Seattle and nearby departure points to Vashon Island, the Kitsap Peninsula, the San Juan Islands and Canada.</w:t>
      </w:r>
      <w:r w:rsidR="00B90B6D">
        <w:rPr>
          <w:rFonts w:ascii="Open Sans" w:eastAsia="Times New Roman" w:hAnsi="Open Sans" w:cs="Open Sans"/>
          <w:color w:val="444444"/>
          <w:sz w:val="21"/>
          <w:szCs w:val="21"/>
        </w:rPr>
        <w:t xml:space="preserve"> From downtown Seattle, the Bainbridge Island ferry is a one-way, 35-minute crossing to the shops-savvy town of Winslow; the Bremerton ferry is a one-way, one-hour crossing, with a return trip view that reveals the city and (on clear days) a majestic view of Mount Rainier. </w:t>
      </w:r>
      <w:r w:rsidR="00B90B6D">
        <w:rPr>
          <w:rFonts w:ascii="Open Sans" w:eastAsia="Times New Roman" w:hAnsi="Open Sans" w:cs="Open Sans"/>
          <w:color w:val="444444"/>
          <w:sz w:val="21"/>
          <w:szCs w:val="21"/>
        </w:rPr>
        <w:lastRenderedPageBreak/>
        <w:t xml:space="preserve">Walk-on fees very affordable and charged westbound only. (All roundtrip passengers must disembark and re-board at the westbound destination.) </w:t>
      </w:r>
    </w:p>
    <w:p w:rsidR="00931222" w:rsidRPr="00931222" w:rsidRDefault="00931222" w:rsidP="00931222">
      <w:pPr>
        <w:spacing w:beforeAutospacing="1"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b/>
          <w:bCs/>
          <w:color w:val="444444"/>
          <w:sz w:val="21"/>
          <w:szCs w:val="21"/>
          <w:bdr w:val="none" w:sz="0" w:space="0" w:color="auto" w:frame="1"/>
        </w:rPr>
        <w:t>Seattle Aquarium</w:t>
      </w:r>
      <w:r w:rsidRPr="00931222">
        <w:rPr>
          <w:rFonts w:ascii="Open Sans" w:eastAsia="Times New Roman" w:hAnsi="Open Sans" w:cs="Open Sans"/>
          <w:b/>
          <w:bCs/>
          <w:color w:val="444444"/>
          <w:sz w:val="21"/>
          <w:szCs w:val="21"/>
          <w:bdr w:val="none" w:sz="0" w:space="0" w:color="auto" w:frame="1"/>
        </w:rPr>
        <w:br/>
      </w:r>
      <w:r w:rsidRPr="00931222">
        <w:rPr>
          <w:rFonts w:ascii="Open Sans" w:eastAsia="Times New Roman" w:hAnsi="Open Sans" w:cs="Open Sans"/>
          <w:color w:val="444444"/>
          <w:sz w:val="21"/>
          <w:szCs w:val="21"/>
        </w:rPr>
        <w:t>Pier 59</w:t>
      </w:r>
      <w:r w:rsidRPr="00931222">
        <w:rPr>
          <w:rFonts w:ascii="Open Sans" w:eastAsia="Times New Roman" w:hAnsi="Open Sans" w:cs="Open Sans"/>
          <w:color w:val="444444"/>
          <w:sz w:val="21"/>
          <w:szCs w:val="21"/>
        </w:rPr>
        <w:br/>
        <w:t>206.386.4300</w:t>
      </w:r>
      <w:r w:rsidRPr="00931222">
        <w:rPr>
          <w:rFonts w:ascii="Open Sans" w:eastAsia="Times New Roman" w:hAnsi="Open Sans" w:cs="Open Sans"/>
          <w:color w:val="444444"/>
          <w:sz w:val="21"/>
          <w:szCs w:val="21"/>
        </w:rPr>
        <w:br/>
      </w:r>
      <w:hyperlink r:id="rId12" w:tgtFrame="_blank" w:history="1">
        <w:r w:rsidRPr="00931222">
          <w:rPr>
            <w:rFonts w:ascii="Open Sans" w:eastAsia="Times New Roman" w:hAnsi="Open Sans" w:cs="Open Sans"/>
            <w:color w:val="9F9F9F"/>
            <w:sz w:val="21"/>
            <w:szCs w:val="21"/>
            <w:u w:val="single"/>
            <w:bdr w:val="none" w:sz="0" w:space="0" w:color="auto" w:frame="1"/>
          </w:rPr>
          <w:t>www.seattleaquarium.org</w:t>
        </w:r>
      </w:hyperlink>
      <w:r w:rsidRPr="00931222">
        <w:rPr>
          <w:rFonts w:ascii="Open Sans" w:eastAsia="Times New Roman" w:hAnsi="Open Sans" w:cs="Open Sans"/>
          <w:color w:val="444444"/>
          <w:sz w:val="21"/>
          <w:szCs w:val="21"/>
        </w:rPr>
        <w:br/>
        <w:t xml:space="preserve">Meet </w:t>
      </w:r>
      <w:proofErr w:type="spellStart"/>
      <w:r w:rsidRPr="00931222">
        <w:rPr>
          <w:rFonts w:ascii="Open Sans" w:eastAsia="Times New Roman" w:hAnsi="Open Sans" w:cs="Open Sans"/>
          <w:color w:val="444444"/>
          <w:sz w:val="21"/>
          <w:szCs w:val="21"/>
        </w:rPr>
        <w:t>Alki</w:t>
      </w:r>
      <w:proofErr w:type="spellEnd"/>
      <w:r w:rsidRPr="00931222">
        <w:rPr>
          <w:rFonts w:ascii="Open Sans" w:eastAsia="Times New Roman" w:hAnsi="Open Sans" w:cs="Open Sans"/>
          <w:color w:val="444444"/>
          <w:sz w:val="21"/>
          <w:szCs w:val="21"/>
        </w:rPr>
        <w:t xml:space="preserve">, the sea otter pup born at the Aquarium. Walk under the water in a glass dome as bluntnose </w:t>
      </w:r>
      <w:proofErr w:type="spellStart"/>
      <w:r w:rsidRPr="00931222">
        <w:rPr>
          <w:rFonts w:ascii="Open Sans" w:eastAsia="Times New Roman" w:hAnsi="Open Sans" w:cs="Open Sans"/>
          <w:color w:val="444444"/>
          <w:sz w:val="21"/>
          <w:szCs w:val="21"/>
        </w:rPr>
        <w:t>sixgill</w:t>
      </w:r>
      <w:proofErr w:type="spellEnd"/>
      <w:r w:rsidRPr="00931222">
        <w:rPr>
          <w:rFonts w:ascii="Open Sans" w:eastAsia="Times New Roman" w:hAnsi="Open Sans" w:cs="Open Sans"/>
          <w:color w:val="444444"/>
          <w:sz w:val="21"/>
          <w:szCs w:val="21"/>
        </w:rPr>
        <w:t xml:space="preserve"> sharks and other Elliott Bay creatures swim all around you. Touch a sea anemone. Learn about the lives of salmon at the world’s first aquarium-based salmon ladder. Marvel at the impossibly bright-colored coral reef fish. And don’t forget to wave to the giant Pacific octopus.</w:t>
      </w:r>
    </w:p>
    <w:p w:rsidR="00931222" w:rsidRPr="00931222" w:rsidRDefault="00931222" w:rsidP="00931222">
      <w:pPr>
        <w:spacing w:beforeAutospacing="1"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b/>
          <w:bCs/>
          <w:color w:val="444444"/>
          <w:sz w:val="21"/>
          <w:szCs w:val="21"/>
          <w:bdr w:val="none" w:sz="0" w:space="0" w:color="auto" w:frame="1"/>
        </w:rPr>
        <w:t>The Seattle Waterfront</w:t>
      </w:r>
      <w:r w:rsidRPr="00931222">
        <w:rPr>
          <w:rFonts w:ascii="Open Sans" w:eastAsia="Times New Roman" w:hAnsi="Open Sans" w:cs="Open Sans"/>
          <w:b/>
          <w:bCs/>
          <w:color w:val="444444"/>
          <w:sz w:val="21"/>
          <w:szCs w:val="21"/>
          <w:bdr w:val="none" w:sz="0" w:space="0" w:color="auto" w:frame="1"/>
        </w:rPr>
        <w:br/>
      </w:r>
      <w:r w:rsidRPr="00931222">
        <w:rPr>
          <w:rFonts w:ascii="Open Sans" w:eastAsia="Times New Roman" w:hAnsi="Open Sans" w:cs="Open Sans"/>
          <w:color w:val="444444"/>
          <w:sz w:val="21"/>
          <w:szCs w:val="21"/>
        </w:rPr>
        <w:t>Piers 52 to 70 on Alaskan Way</w:t>
      </w:r>
      <w:r w:rsidRPr="00931222">
        <w:rPr>
          <w:rFonts w:ascii="Open Sans" w:eastAsia="Times New Roman" w:hAnsi="Open Sans" w:cs="Open Sans"/>
          <w:color w:val="444444"/>
          <w:sz w:val="21"/>
          <w:szCs w:val="21"/>
        </w:rPr>
        <w:br/>
      </w:r>
      <w:hyperlink r:id="rId13" w:tgtFrame="_blank" w:history="1">
        <w:r w:rsidRPr="00931222">
          <w:rPr>
            <w:rFonts w:ascii="Open Sans" w:eastAsia="Times New Roman" w:hAnsi="Open Sans" w:cs="Open Sans"/>
            <w:color w:val="9F9F9F"/>
            <w:sz w:val="21"/>
            <w:szCs w:val="21"/>
            <w:u w:val="single"/>
            <w:bdr w:val="none" w:sz="0" w:space="0" w:color="auto" w:frame="1"/>
          </w:rPr>
          <w:t>ci.seattle.wa.us/tour/water.htm</w:t>
        </w:r>
      </w:hyperlink>
      <w:r w:rsidRPr="00931222">
        <w:rPr>
          <w:rFonts w:ascii="Open Sans" w:eastAsia="Times New Roman" w:hAnsi="Open Sans" w:cs="Open Sans"/>
          <w:color w:val="444444"/>
          <w:sz w:val="21"/>
          <w:szCs w:val="21"/>
        </w:rPr>
        <w:br/>
        <w:t xml:space="preserve">A bustling collection of attractions, restaurants and shopping, as well as starting points for ferries, cruise ships, the Victoria Clipper and Argosy boat tours are located here. Feed the seagulls at the statue of Ivar </w:t>
      </w:r>
      <w:proofErr w:type="spellStart"/>
      <w:r w:rsidRPr="00931222">
        <w:rPr>
          <w:rFonts w:ascii="Open Sans" w:eastAsia="Times New Roman" w:hAnsi="Open Sans" w:cs="Open Sans"/>
          <w:color w:val="444444"/>
          <w:sz w:val="21"/>
          <w:szCs w:val="21"/>
        </w:rPr>
        <w:t>Haglund</w:t>
      </w:r>
      <w:proofErr w:type="spellEnd"/>
      <w:r w:rsidRPr="00931222">
        <w:rPr>
          <w:rFonts w:ascii="Open Sans" w:eastAsia="Times New Roman" w:hAnsi="Open Sans" w:cs="Open Sans"/>
          <w:color w:val="444444"/>
          <w:sz w:val="21"/>
          <w:szCs w:val="21"/>
        </w:rPr>
        <w:t xml:space="preserve"> in front of Ivar’s Acres of Clams, stroll by the fountains on the wooden piers of Waterfront Park, admire the view or shop for souvenirs.</w:t>
      </w:r>
    </w:p>
    <w:p w:rsidR="00931222" w:rsidRPr="00931222" w:rsidRDefault="00931222" w:rsidP="00931222">
      <w:pPr>
        <w:spacing w:beforeAutospacing="1"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b/>
          <w:bCs/>
          <w:color w:val="444444"/>
          <w:sz w:val="21"/>
          <w:szCs w:val="21"/>
          <w:bdr w:val="none" w:sz="0" w:space="0" w:color="auto" w:frame="1"/>
        </w:rPr>
        <w:t xml:space="preserve">The </w:t>
      </w:r>
      <w:r w:rsidR="00B90B6D">
        <w:rPr>
          <w:rFonts w:ascii="Open Sans" w:eastAsia="Times New Roman" w:hAnsi="Open Sans" w:cs="Open Sans"/>
          <w:b/>
          <w:bCs/>
          <w:color w:val="444444"/>
          <w:sz w:val="21"/>
          <w:szCs w:val="21"/>
          <w:bdr w:val="none" w:sz="0" w:space="0" w:color="auto" w:frame="1"/>
        </w:rPr>
        <w:t xml:space="preserve">Central </w:t>
      </w:r>
      <w:r w:rsidRPr="00931222">
        <w:rPr>
          <w:rFonts w:ascii="Open Sans" w:eastAsia="Times New Roman" w:hAnsi="Open Sans" w:cs="Open Sans"/>
          <w:b/>
          <w:bCs/>
          <w:color w:val="444444"/>
          <w:sz w:val="21"/>
          <w:szCs w:val="21"/>
          <w:bdr w:val="none" w:sz="0" w:space="0" w:color="auto" w:frame="1"/>
        </w:rPr>
        <w:t>Seattle Public Library</w:t>
      </w:r>
      <w:r w:rsidR="00B90B6D">
        <w:rPr>
          <w:rFonts w:ascii="Open Sans" w:eastAsia="Times New Roman" w:hAnsi="Open Sans" w:cs="Open Sans"/>
          <w:b/>
          <w:bCs/>
          <w:color w:val="444444"/>
          <w:sz w:val="21"/>
          <w:szCs w:val="21"/>
          <w:bdr w:val="none" w:sz="0" w:space="0" w:color="auto" w:frame="1"/>
        </w:rPr>
        <w:t xml:space="preserve"> </w:t>
      </w:r>
      <w:r w:rsidRPr="00931222">
        <w:rPr>
          <w:rFonts w:ascii="Open Sans" w:eastAsia="Times New Roman" w:hAnsi="Open Sans" w:cs="Open Sans"/>
          <w:b/>
          <w:bCs/>
          <w:color w:val="444444"/>
          <w:sz w:val="21"/>
          <w:szCs w:val="21"/>
          <w:bdr w:val="none" w:sz="0" w:space="0" w:color="auto" w:frame="1"/>
        </w:rPr>
        <w:br/>
      </w:r>
      <w:r w:rsidRPr="00931222">
        <w:rPr>
          <w:rFonts w:ascii="Open Sans" w:eastAsia="Times New Roman" w:hAnsi="Open Sans" w:cs="Open Sans"/>
          <w:color w:val="444444"/>
          <w:sz w:val="21"/>
          <w:szCs w:val="21"/>
        </w:rPr>
        <w:t>1000 Fourth Ave.</w:t>
      </w:r>
      <w:r w:rsidRPr="00931222">
        <w:rPr>
          <w:rFonts w:ascii="Open Sans" w:eastAsia="Times New Roman" w:hAnsi="Open Sans" w:cs="Open Sans"/>
          <w:color w:val="444444"/>
          <w:sz w:val="21"/>
          <w:szCs w:val="21"/>
        </w:rPr>
        <w:br/>
        <w:t>206.386.4636</w:t>
      </w:r>
      <w:r w:rsidRPr="00931222">
        <w:rPr>
          <w:rFonts w:ascii="Open Sans" w:eastAsia="Times New Roman" w:hAnsi="Open Sans" w:cs="Open Sans"/>
          <w:color w:val="444444"/>
          <w:sz w:val="21"/>
          <w:szCs w:val="21"/>
        </w:rPr>
        <w:br/>
      </w:r>
      <w:hyperlink r:id="rId14" w:tgtFrame="_blank" w:history="1">
        <w:r w:rsidRPr="00931222">
          <w:rPr>
            <w:rFonts w:ascii="Open Sans" w:eastAsia="Times New Roman" w:hAnsi="Open Sans" w:cs="Open Sans"/>
            <w:color w:val="9F9F9F"/>
            <w:sz w:val="21"/>
            <w:szCs w:val="21"/>
            <w:u w:val="single"/>
            <w:bdr w:val="none" w:sz="0" w:space="0" w:color="auto" w:frame="1"/>
          </w:rPr>
          <w:t>www.spl.org</w:t>
        </w:r>
      </w:hyperlink>
      <w:r w:rsidRPr="00931222">
        <w:rPr>
          <w:rFonts w:ascii="Open Sans" w:eastAsia="Times New Roman" w:hAnsi="Open Sans" w:cs="Open Sans"/>
          <w:color w:val="444444"/>
          <w:sz w:val="21"/>
          <w:szCs w:val="21"/>
        </w:rPr>
        <w:br/>
        <w:t xml:space="preserve">Designed by world-renowned Dutch architect Rem </w:t>
      </w:r>
      <w:proofErr w:type="spellStart"/>
      <w:r w:rsidRPr="00931222">
        <w:rPr>
          <w:rFonts w:ascii="Open Sans" w:eastAsia="Times New Roman" w:hAnsi="Open Sans" w:cs="Open Sans"/>
          <w:color w:val="444444"/>
          <w:sz w:val="21"/>
          <w:szCs w:val="21"/>
        </w:rPr>
        <w:t>Koolhaas</w:t>
      </w:r>
      <w:proofErr w:type="spellEnd"/>
      <w:r w:rsidRPr="00931222">
        <w:rPr>
          <w:rFonts w:ascii="Open Sans" w:eastAsia="Times New Roman" w:hAnsi="Open Sans" w:cs="Open Sans"/>
          <w:color w:val="444444"/>
          <w:sz w:val="21"/>
          <w:szCs w:val="21"/>
        </w:rPr>
        <w:t>, th</w:t>
      </w:r>
      <w:r w:rsidR="00B90B6D">
        <w:rPr>
          <w:rFonts w:ascii="Open Sans" w:eastAsia="Times New Roman" w:hAnsi="Open Sans" w:cs="Open Sans"/>
          <w:color w:val="444444"/>
          <w:sz w:val="21"/>
          <w:szCs w:val="21"/>
        </w:rPr>
        <w:t>is</w:t>
      </w:r>
      <w:r w:rsidRPr="00931222">
        <w:rPr>
          <w:rFonts w:ascii="Open Sans" w:eastAsia="Times New Roman" w:hAnsi="Open Sans" w:cs="Open Sans"/>
          <w:color w:val="444444"/>
          <w:sz w:val="21"/>
          <w:szCs w:val="21"/>
        </w:rPr>
        <w:t xml:space="preserve"> award-winning glass and steel structure of the new Central Library </w:t>
      </w:r>
      <w:r w:rsidR="00B90B6D">
        <w:rPr>
          <w:rFonts w:ascii="Open Sans" w:eastAsia="Times New Roman" w:hAnsi="Open Sans" w:cs="Open Sans"/>
          <w:color w:val="444444"/>
          <w:sz w:val="21"/>
          <w:szCs w:val="21"/>
        </w:rPr>
        <w:t>is worth a visit, a view from inside and out and possibly a free tour, offered regularly. Sign up at the main desk.</w:t>
      </w:r>
    </w:p>
    <w:p w:rsidR="00931222" w:rsidRPr="00931222" w:rsidRDefault="00931222" w:rsidP="00931222">
      <w:pPr>
        <w:spacing w:beforeAutospacing="1"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b/>
          <w:bCs/>
          <w:color w:val="444444"/>
          <w:sz w:val="21"/>
          <w:szCs w:val="21"/>
          <w:bdr w:val="none" w:sz="0" w:space="0" w:color="auto" w:frame="1"/>
        </w:rPr>
        <w:t>Tillicum Village</w:t>
      </w:r>
      <w:r w:rsidRPr="00931222">
        <w:rPr>
          <w:rFonts w:ascii="Open Sans" w:eastAsia="Times New Roman" w:hAnsi="Open Sans" w:cs="Open Sans"/>
          <w:b/>
          <w:bCs/>
          <w:color w:val="444444"/>
          <w:sz w:val="21"/>
          <w:szCs w:val="21"/>
          <w:bdr w:val="none" w:sz="0" w:space="0" w:color="auto" w:frame="1"/>
        </w:rPr>
        <w:br/>
      </w:r>
      <w:r w:rsidRPr="00931222">
        <w:rPr>
          <w:rFonts w:ascii="Open Sans" w:eastAsia="Times New Roman" w:hAnsi="Open Sans" w:cs="Open Sans"/>
          <w:color w:val="444444"/>
          <w:sz w:val="21"/>
          <w:szCs w:val="21"/>
        </w:rPr>
        <w:t>Blake Island</w:t>
      </w:r>
      <w:r w:rsidRPr="00931222">
        <w:rPr>
          <w:rFonts w:ascii="Open Sans" w:eastAsia="Times New Roman" w:hAnsi="Open Sans" w:cs="Open Sans"/>
          <w:color w:val="444444"/>
          <w:sz w:val="21"/>
          <w:szCs w:val="21"/>
        </w:rPr>
        <w:br/>
        <w:t>206.933.8600</w:t>
      </w:r>
      <w:r w:rsidRPr="00931222">
        <w:rPr>
          <w:rFonts w:ascii="Open Sans" w:eastAsia="Times New Roman" w:hAnsi="Open Sans" w:cs="Open Sans"/>
          <w:color w:val="444444"/>
          <w:sz w:val="21"/>
          <w:szCs w:val="21"/>
        </w:rPr>
        <w:br/>
      </w:r>
      <w:hyperlink r:id="rId15" w:tgtFrame="_blank" w:history="1">
        <w:r w:rsidRPr="00931222">
          <w:rPr>
            <w:rFonts w:ascii="Open Sans" w:eastAsia="Times New Roman" w:hAnsi="Open Sans" w:cs="Open Sans"/>
            <w:color w:val="9F9F9F"/>
            <w:sz w:val="21"/>
            <w:szCs w:val="21"/>
            <w:u w:val="single"/>
            <w:bdr w:val="none" w:sz="0" w:space="0" w:color="auto" w:frame="1"/>
          </w:rPr>
          <w:t>www.tillicumvillage.com</w:t>
        </w:r>
      </w:hyperlink>
      <w:r w:rsidRPr="00931222">
        <w:rPr>
          <w:rFonts w:ascii="Open Sans" w:eastAsia="Times New Roman" w:hAnsi="Open Sans" w:cs="Open Sans"/>
          <w:color w:val="444444"/>
          <w:sz w:val="21"/>
          <w:szCs w:val="21"/>
        </w:rPr>
        <w:br/>
      </w:r>
      <w:proofErr w:type="gramStart"/>
      <w:r w:rsidRPr="00931222">
        <w:rPr>
          <w:rFonts w:ascii="Open Sans" w:eastAsia="Times New Roman" w:hAnsi="Open Sans" w:cs="Open Sans"/>
          <w:color w:val="444444"/>
          <w:sz w:val="21"/>
          <w:szCs w:val="21"/>
        </w:rPr>
        <w:t>A</w:t>
      </w:r>
      <w:proofErr w:type="gramEnd"/>
      <w:r w:rsidRPr="00931222">
        <w:rPr>
          <w:rFonts w:ascii="Open Sans" w:eastAsia="Times New Roman" w:hAnsi="Open Sans" w:cs="Open Sans"/>
          <w:color w:val="444444"/>
          <w:sz w:val="21"/>
          <w:szCs w:val="21"/>
        </w:rPr>
        <w:t xml:space="preserve"> short, narrated cruise takes you to an island village, where you’ll feast on salmon cooked in the authentic Native American way. A stage show of traditional dances and stories entertains and teaches you about the people who lived in the Northwest first.</w:t>
      </w:r>
    </w:p>
    <w:p w:rsidR="00B90B6D" w:rsidRDefault="00B90B6D" w:rsidP="00931222">
      <w:pPr>
        <w:spacing w:beforeAutospacing="1"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b/>
          <w:bCs/>
          <w:color w:val="444444"/>
          <w:sz w:val="21"/>
          <w:szCs w:val="21"/>
          <w:bdr w:val="none" w:sz="0" w:space="0" w:color="auto" w:frame="1"/>
        </w:rPr>
        <w:t>The Space Needle</w:t>
      </w:r>
      <w:r w:rsidRPr="00931222">
        <w:rPr>
          <w:rFonts w:ascii="Open Sans" w:eastAsia="Times New Roman" w:hAnsi="Open Sans" w:cs="Open Sans"/>
          <w:b/>
          <w:bCs/>
          <w:color w:val="444444"/>
          <w:sz w:val="21"/>
          <w:szCs w:val="21"/>
          <w:bdr w:val="none" w:sz="0" w:space="0" w:color="auto" w:frame="1"/>
        </w:rPr>
        <w:br/>
      </w:r>
      <w:r w:rsidRPr="00931222">
        <w:rPr>
          <w:rFonts w:ascii="Open Sans" w:eastAsia="Times New Roman" w:hAnsi="Open Sans" w:cs="Open Sans"/>
          <w:color w:val="444444"/>
          <w:sz w:val="21"/>
          <w:szCs w:val="21"/>
        </w:rPr>
        <w:t>Seattle Center, 400 Broad St.</w:t>
      </w:r>
      <w:r w:rsidRPr="00931222">
        <w:rPr>
          <w:rFonts w:ascii="Open Sans" w:eastAsia="Times New Roman" w:hAnsi="Open Sans" w:cs="Open Sans"/>
          <w:color w:val="444444"/>
          <w:sz w:val="21"/>
          <w:szCs w:val="21"/>
        </w:rPr>
        <w:br/>
        <w:t>206.905.2100</w:t>
      </w:r>
      <w:r w:rsidRPr="00931222">
        <w:rPr>
          <w:rFonts w:ascii="Open Sans" w:eastAsia="Times New Roman" w:hAnsi="Open Sans" w:cs="Open Sans"/>
          <w:color w:val="444444"/>
          <w:sz w:val="21"/>
          <w:szCs w:val="21"/>
        </w:rPr>
        <w:br/>
      </w:r>
      <w:hyperlink r:id="rId16" w:tgtFrame="_blank" w:history="1">
        <w:r w:rsidRPr="00931222">
          <w:rPr>
            <w:rFonts w:ascii="Open Sans" w:eastAsia="Times New Roman" w:hAnsi="Open Sans" w:cs="Open Sans"/>
            <w:color w:val="9F9F9F"/>
            <w:sz w:val="21"/>
            <w:szCs w:val="21"/>
            <w:u w:val="single"/>
            <w:bdr w:val="none" w:sz="0" w:space="0" w:color="auto" w:frame="1"/>
          </w:rPr>
          <w:t>www.spaceneedle.com</w:t>
        </w:r>
      </w:hyperlink>
      <w:r w:rsidRPr="00931222">
        <w:rPr>
          <w:rFonts w:ascii="Open Sans" w:eastAsia="Times New Roman" w:hAnsi="Open Sans" w:cs="Open Sans"/>
          <w:color w:val="444444"/>
          <w:sz w:val="21"/>
          <w:szCs w:val="21"/>
        </w:rPr>
        <w:br/>
        <w:t xml:space="preserve">A 41-second elevator ride </w:t>
      </w:r>
      <w:r>
        <w:rPr>
          <w:rFonts w:ascii="Open Sans" w:eastAsia="Times New Roman" w:hAnsi="Open Sans" w:cs="Open Sans"/>
          <w:color w:val="444444"/>
          <w:sz w:val="21"/>
          <w:szCs w:val="21"/>
        </w:rPr>
        <w:t xml:space="preserve">(for a fee) </w:t>
      </w:r>
      <w:r w:rsidRPr="00931222">
        <w:rPr>
          <w:rFonts w:ascii="Open Sans" w:eastAsia="Times New Roman" w:hAnsi="Open Sans" w:cs="Open Sans"/>
          <w:color w:val="444444"/>
          <w:sz w:val="21"/>
          <w:szCs w:val="21"/>
        </w:rPr>
        <w:t xml:space="preserve">takes you up 520 feet to the observation deck of the Space Needle, built for the 1962 World’s Fair. Enjoy a meal at </w:t>
      </w:r>
      <w:proofErr w:type="spellStart"/>
      <w:r w:rsidRPr="00931222">
        <w:rPr>
          <w:rFonts w:ascii="Open Sans" w:eastAsia="Times New Roman" w:hAnsi="Open Sans" w:cs="Open Sans"/>
          <w:color w:val="444444"/>
          <w:sz w:val="21"/>
          <w:szCs w:val="21"/>
        </w:rPr>
        <w:t>SkyCity</w:t>
      </w:r>
      <w:proofErr w:type="spellEnd"/>
      <w:r w:rsidRPr="00931222">
        <w:rPr>
          <w:rFonts w:ascii="Open Sans" w:eastAsia="Times New Roman" w:hAnsi="Open Sans" w:cs="Open Sans"/>
          <w:color w:val="444444"/>
          <w:sz w:val="21"/>
          <w:szCs w:val="21"/>
        </w:rPr>
        <w:t>, the restaurant at the top that revolves 360° while you dine.</w:t>
      </w:r>
    </w:p>
    <w:p w:rsidR="00EF2902" w:rsidRPr="00EF2902" w:rsidRDefault="00B90B6D" w:rsidP="00931222">
      <w:pPr>
        <w:spacing w:beforeAutospacing="1" w:afterAutospacing="1"/>
        <w:textAlignment w:val="baseline"/>
        <w:rPr>
          <w:rFonts w:ascii="Open Sans" w:hAnsi="Open Sans" w:cs="Open Sans"/>
        </w:rPr>
      </w:pPr>
      <w:r w:rsidRPr="00B90B6D">
        <w:rPr>
          <w:rFonts w:ascii="Open Sans" w:eastAsia="Times New Roman" w:hAnsi="Open Sans" w:cs="Open Sans"/>
          <w:b/>
          <w:color w:val="444444"/>
          <w:sz w:val="21"/>
          <w:szCs w:val="21"/>
        </w:rPr>
        <w:lastRenderedPageBreak/>
        <w:t>The Hiram M. Chittenden Locks</w:t>
      </w:r>
      <w:r w:rsidRPr="00B90B6D">
        <w:rPr>
          <w:rFonts w:ascii="Open Sans" w:eastAsia="Times New Roman" w:hAnsi="Open Sans" w:cs="Open Sans"/>
          <w:b/>
          <w:color w:val="444444"/>
          <w:sz w:val="21"/>
          <w:szCs w:val="21"/>
        </w:rPr>
        <w:br/>
      </w:r>
      <w:r w:rsidR="00EF2902" w:rsidRPr="00EF2902">
        <w:rPr>
          <w:rFonts w:ascii="Open Sans" w:eastAsia="Times New Roman" w:hAnsi="Open Sans" w:cs="Open Sans"/>
          <w:color w:val="444444"/>
          <w:sz w:val="21"/>
          <w:szCs w:val="21"/>
        </w:rPr>
        <w:t>3015 NW 54th St</w:t>
      </w:r>
      <w:r w:rsidR="00EF2902">
        <w:rPr>
          <w:rFonts w:ascii="Open Sans" w:eastAsia="Times New Roman" w:hAnsi="Open Sans" w:cs="Open Sans"/>
          <w:color w:val="444444"/>
          <w:sz w:val="21"/>
          <w:szCs w:val="21"/>
        </w:rPr>
        <w:t xml:space="preserve"> (in the Ballard neighborhood)</w:t>
      </w:r>
      <w:r w:rsidR="00EF2902">
        <w:rPr>
          <w:rFonts w:ascii="Open Sans" w:eastAsia="Times New Roman" w:hAnsi="Open Sans" w:cs="Open Sans"/>
          <w:color w:val="444444"/>
          <w:sz w:val="21"/>
          <w:szCs w:val="21"/>
        </w:rPr>
        <w:br/>
      </w:r>
      <w:hyperlink r:id="rId17" w:history="1">
        <w:r w:rsidRPr="00EF2902">
          <w:rPr>
            <w:rStyle w:val="Hyperlink"/>
            <w:rFonts w:ascii="Open Sans" w:hAnsi="Open Sans" w:cs="Open Sans"/>
          </w:rPr>
          <w:t>http://www.nws.usace.army.mil/Missions/CivilWorks/LocksandDams/ChittendenLocks.aspx</w:t>
        </w:r>
      </w:hyperlink>
      <w:r w:rsidR="00EF2902" w:rsidRPr="00EF2902">
        <w:rPr>
          <w:rFonts w:ascii="Open Sans" w:hAnsi="Open Sans" w:cs="Open Sans"/>
        </w:rPr>
        <w:br/>
      </w:r>
      <w:r w:rsidR="00EF2902" w:rsidRPr="00931222">
        <w:rPr>
          <w:rFonts w:ascii="Open Sans" w:eastAsia="Times New Roman" w:hAnsi="Open Sans" w:cs="Open Sans"/>
          <w:color w:val="444444"/>
          <w:sz w:val="21"/>
          <w:szCs w:val="21"/>
        </w:rPr>
        <w:br/>
      </w:r>
      <w:r w:rsidR="00EF2902" w:rsidRPr="00EF2902">
        <w:rPr>
          <w:rFonts w:ascii="Open Sans" w:hAnsi="Open Sans" w:cs="Open Sans"/>
          <w:sz w:val="21"/>
          <w:szCs w:val="21"/>
        </w:rPr>
        <w:t xml:space="preserve">The Hiram M. Chittenden Locks were completed in 1917 to allow vessel passage </w:t>
      </w:r>
      <w:r w:rsidR="00EF2902">
        <w:rPr>
          <w:rFonts w:ascii="Open Sans" w:hAnsi="Open Sans" w:cs="Open Sans"/>
          <w:sz w:val="21"/>
          <w:szCs w:val="21"/>
        </w:rPr>
        <w:t>between Puget Sound and the lakes of Seattle while preventing the mixing of salt and freshwater, and to maintain freshwater levels in the lakes. Visit this authentic, working Seattle scene, with commercial vessels and pleasure craft passing to and fro. Definitely worth the trip for the show and the display of a working locks that supports Seattle’s economy and unique setting. Fish ladders on the far side assist salmon migration. Sea lions often take advantage of this passage for free lunch. Locks are run by the Army Corps of Engineers. Free.</w:t>
      </w:r>
    </w:p>
    <w:p w:rsidR="00EF2902" w:rsidRDefault="00EF2902" w:rsidP="00931222">
      <w:pPr>
        <w:spacing w:beforeAutospacing="1" w:afterAutospacing="1"/>
        <w:textAlignment w:val="baseline"/>
      </w:pPr>
    </w:p>
    <w:p w:rsidR="00931222" w:rsidRPr="00931222" w:rsidRDefault="00EF2902" w:rsidP="00931222">
      <w:pPr>
        <w:spacing w:beforeAutospacing="1" w:afterAutospacing="1"/>
        <w:textAlignment w:val="baseline"/>
        <w:rPr>
          <w:rFonts w:ascii="Open Sans" w:eastAsia="Times New Roman" w:hAnsi="Open Sans" w:cs="Open Sans"/>
          <w:color w:val="444444"/>
          <w:sz w:val="21"/>
          <w:szCs w:val="21"/>
        </w:rPr>
      </w:pPr>
      <w:hyperlink r:id="rId18" w:tgtFrame="_blank" w:history="1">
        <w:r w:rsidR="00931222" w:rsidRPr="00931222">
          <w:rPr>
            <w:rFonts w:ascii="Open Sans" w:eastAsia="Times New Roman" w:hAnsi="Open Sans" w:cs="Open Sans"/>
            <w:b/>
            <w:bCs/>
            <w:color w:val="9F9F9F"/>
            <w:sz w:val="21"/>
            <w:szCs w:val="21"/>
            <w:u w:val="single"/>
            <w:bdr w:val="none" w:sz="0" w:space="0" w:color="auto" w:frame="1"/>
          </w:rPr>
          <w:t>Essentials for the Seattle visitor</w:t>
        </w:r>
      </w:hyperlink>
    </w:p>
    <w:p w:rsidR="00931222" w:rsidRPr="00931222" w:rsidRDefault="00931222" w:rsidP="00931222">
      <w:pPr>
        <w:spacing w:before="100" w:beforeAutospacing="1" w:after="100" w:afterAutospacing="1"/>
        <w:textAlignment w:val="baseline"/>
        <w:rPr>
          <w:rFonts w:ascii="Open Sans" w:eastAsia="Times New Roman" w:hAnsi="Open Sans" w:cs="Open Sans"/>
          <w:color w:val="444444"/>
          <w:sz w:val="21"/>
          <w:szCs w:val="21"/>
        </w:rPr>
      </w:pPr>
      <w:r w:rsidRPr="00931222">
        <w:rPr>
          <w:rFonts w:ascii="Open Sans" w:eastAsia="Times New Roman" w:hAnsi="Open Sans" w:cs="Open Sans"/>
          <w:color w:val="444444"/>
          <w:sz w:val="21"/>
          <w:szCs w:val="21"/>
        </w:rPr>
        <w:t>Credit: Seattle Convention and Visitors Bureau</w:t>
      </w:r>
      <w:r w:rsidR="00EF2902">
        <w:rPr>
          <w:rFonts w:ascii="Open Sans" w:eastAsia="Times New Roman" w:hAnsi="Open Sans" w:cs="Open Sans"/>
          <w:color w:val="444444"/>
          <w:sz w:val="21"/>
          <w:szCs w:val="21"/>
        </w:rPr>
        <w:t>; adapted.</w:t>
      </w:r>
    </w:p>
    <w:p w:rsidR="00931222" w:rsidRPr="00931222" w:rsidRDefault="00931222" w:rsidP="00931222">
      <w:pPr>
        <w:textAlignment w:val="baseline"/>
        <w:rPr>
          <w:rFonts w:ascii="Open Sans" w:eastAsia="Times New Roman" w:hAnsi="Open Sans" w:cs="Open Sans"/>
          <w:color w:val="444444"/>
          <w:sz w:val="21"/>
          <w:szCs w:val="21"/>
        </w:rPr>
      </w:pPr>
    </w:p>
    <w:p w:rsidR="00733AC1" w:rsidRDefault="00733AC1"/>
    <w:sectPr w:rsidR="0073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22"/>
    <w:rsid w:val="00733AC1"/>
    <w:rsid w:val="00931222"/>
    <w:rsid w:val="00B90B6D"/>
    <w:rsid w:val="00E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C1C80-2D1B-4194-AB43-13872EA7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12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122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122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12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122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31222"/>
    <w:rPr>
      <w:color w:val="0000FF"/>
      <w:u w:val="single"/>
    </w:rPr>
  </w:style>
  <w:style w:type="paragraph" w:styleId="NormalWeb">
    <w:name w:val="Normal (Web)"/>
    <w:basedOn w:val="Normal"/>
    <w:uiPriority w:val="99"/>
    <w:semiHidden/>
    <w:unhideWhenUsed/>
    <w:rsid w:val="009312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31222"/>
    <w:rPr>
      <w:b/>
      <w:bCs/>
    </w:rPr>
  </w:style>
  <w:style w:type="character" w:customStyle="1" w:styleId="apple-converted-space">
    <w:name w:val="apple-converted-space"/>
    <w:basedOn w:val="DefaultParagraphFont"/>
    <w:rsid w:val="0093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54556">
      <w:bodyDiv w:val="1"/>
      <w:marLeft w:val="0"/>
      <w:marRight w:val="0"/>
      <w:marTop w:val="0"/>
      <w:marBottom w:val="0"/>
      <w:divBdr>
        <w:top w:val="none" w:sz="0" w:space="0" w:color="auto"/>
        <w:left w:val="none" w:sz="0" w:space="0" w:color="auto"/>
        <w:bottom w:val="none" w:sz="0" w:space="0" w:color="auto"/>
        <w:right w:val="none" w:sz="0" w:space="0" w:color="auto"/>
      </w:divBdr>
      <w:divsChild>
        <w:div w:id="2041390200">
          <w:marLeft w:val="0"/>
          <w:marRight w:val="0"/>
          <w:marTop w:val="0"/>
          <w:marBottom w:val="0"/>
          <w:divBdr>
            <w:top w:val="none" w:sz="0" w:space="0" w:color="auto"/>
            <w:left w:val="none" w:sz="0" w:space="23" w:color="auto"/>
            <w:bottom w:val="none" w:sz="0" w:space="0" w:color="auto"/>
            <w:right w:val="none" w:sz="0" w:space="18" w:color="auto"/>
          </w:divBdr>
          <w:divsChild>
            <w:div w:id="1401713686">
              <w:marLeft w:val="0"/>
              <w:marRight w:val="0"/>
              <w:marTop w:val="0"/>
              <w:marBottom w:val="0"/>
              <w:divBdr>
                <w:top w:val="none" w:sz="0" w:space="0" w:color="auto"/>
                <w:left w:val="none" w:sz="0" w:space="0" w:color="auto"/>
                <w:bottom w:val="none" w:sz="0" w:space="0" w:color="auto"/>
                <w:right w:val="none" w:sz="0" w:space="0" w:color="auto"/>
              </w:divBdr>
              <w:divsChild>
                <w:div w:id="1611087405">
                  <w:marLeft w:val="0"/>
                  <w:marRight w:val="0"/>
                  <w:marTop w:val="0"/>
                  <w:marBottom w:val="0"/>
                  <w:divBdr>
                    <w:top w:val="none" w:sz="0" w:space="0" w:color="auto"/>
                    <w:left w:val="none" w:sz="0" w:space="0" w:color="auto"/>
                    <w:bottom w:val="none" w:sz="0" w:space="0" w:color="auto"/>
                    <w:right w:val="none" w:sz="0" w:space="0" w:color="auto"/>
                  </w:divBdr>
                  <w:divsChild>
                    <w:div w:id="602222081">
                      <w:marLeft w:val="0"/>
                      <w:marRight w:val="0"/>
                      <w:marTop w:val="0"/>
                      <w:marBottom w:val="0"/>
                      <w:divBdr>
                        <w:top w:val="none" w:sz="0" w:space="0" w:color="auto"/>
                        <w:left w:val="none" w:sz="0" w:space="0" w:color="auto"/>
                        <w:bottom w:val="none" w:sz="0" w:space="0" w:color="auto"/>
                        <w:right w:val="none" w:sz="0" w:space="0" w:color="auto"/>
                      </w:divBdr>
                      <w:divsChild>
                        <w:div w:id="1211066293">
                          <w:marLeft w:val="0"/>
                          <w:marRight w:val="0"/>
                          <w:marTop w:val="0"/>
                          <w:marBottom w:val="0"/>
                          <w:divBdr>
                            <w:top w:val="none" w:sz="0" w:space="0" w:color="auto"/>
                            <w:left w:val="none" w:sz="0" w:space="0" w:color="auto"/>
                            <w:bottom w:val="none" w:sz="0" w:space="0" w:color="auto"/>
                            <w:right w:val="none" w:sz="0" w:space="0" w:color="auto"/>
                          </w:divBdr>
                          <w:divsChild>
                            <w:div w:id="8793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2167">
              <w:marLeft w:val="0"/>
              <w:marRight w:val="0"/>
              <w:marTop w:val="0"/>
              <w:marBottom w:val="0"/>
              <w:divBdr>
                <w:top w:val="none" w:sz="0" w:space="9" w:color="auto"/>
                <w:left w:val="dotted" w:sz="12" w:space="9" w:color="B22222"/>
                <w:bottom w:val="none" w:sz="0" w:space="9" w:color="auto"/>
                <w:right w:val="none" w:sz="0" w:space="9" w:color="auto"/>
              </w:divBdr>
              <w:divsChild>
                <w:div w:id="539392627">
                  <w:marLeft w:val="0"/>
                  <w:marRight w:val="0"/>
                  <w:marTop w:val="0"/>
                  <w:marBottom w:val="0"/>
                  <w:divBdr>
                    <w:top w:val="none" w:sz="0" w:space="0" w:color="auto"/>
                    <w:left w:val="none" w:sz="0" w:space="0" w:color="auto"/>
                    <w:bottom w:val="none" w:sz="0" w:space="0" w:color="auto"/>
                    <w:right w:val="none" w:sz="0" w:space="0" w:color="auto"/>
                  </w:divBdr>
                </w:div>
                <w:div w:id="12955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seattle.org/Images/Maps/MapWesternWa.jpg" TargetMode="External"/><Relationship Id="rId13" Type="http://schemas.openxmlformats.org/officeDocument/2006/relationships/hyperlink" Target="http://www.ci.seattle.wa.us/tour/water.htm" TargetMode="External"/><Relationship Id="rId18" Type="http://schemas.openxmlformats.org/officeDocument/2006/relationships/hyperlink" Target="http://www.visitseattle.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eattleaquarium.org/" TargetMode="External"/><Relationship Id="rId17" Type="http://schemas.openxmlformats.org/officeDocument/2006/relationships/hyperlink" Target="http://www.nws.usace.army.mil/Missions/CivilWorks/LocksandDams/ChittendenLocks.aspx" TargetMode="External"/><Relationship Id="rId2" Type="http://schemas.openxmlformats.org/officeDocument/2006/relationships/settings" Target="settings.xml"/><Relationship Id="rId16" Type="http://schemas.openxmlformats.org/officeDocument/2006/relationships/hyperlink" Target="http://www.spaceneedl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isitseattle.org/Images/Maps/MapkingCounty.jpg" TargetMode="External"/><Relationship Id="rId11" Type="http://schemas.openxmlformats.org/officeDocument/2006/relationships/hyperlink" Target="http://www.wsdot.wa.gov/ferries" TargetMode="External"/><Relationship Id="rId5" Type="http://schemas.openxmlformats.org/officeDocument/2006/relationships/image" Target="media/image1.jpeg"/><Relationship Id="rId15" Type="http://schemas.openxmlformats.org/officeDocument/2006/relationships/hyperlink" Target="http://www.tillicumvillage.com/" TargetMode="External"/><Relationship Id="rId10" Type="http://schemas.openxmlformats.org/officeDocument/2006/relationships/hyperlink" Target="http://www.pikeplacemarket.org/" TargetMode="External"/><Relationship Id="rId19" Type="http://schemas.openxmlformats.org/officeDocument/2006/relationships/fontTable" Target="fontTable.xml"/><Relationship Id="rId4" Type="http://schemas.openxmlformats.org/officeDocument/2006/relationships/hyperlink" Target="http://www.visitseattle.org/Images/Maps/MapDowntown-(1).jpg" TargetMode="External"/><Relationship Id="rId9" Type="http://schemas.openxmlformats.org/officeDocument/2006/relationships/image" Target="media/image3.jpeg"/><Relationship Id="rId14" Type="http://schemas.openxmlformats.org/officeDocument/2006/relationships/hyperlink" Target="http://www.spl.org/locations/central-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T. Shirakawa</dc:creator>
  <cp:lastModifiedBy>Patricia R. Dougherty</cp:lastModifiedBy>
  <cp:revision>2</cp:revision>
  <dcterms:created xsi:type="dcterms:W3CDTF">2016-01-31T19:43:00Z</dcterms:created>
  <dcterms:modified xsi:type="dcterms:W3CDTF">2016-01-31T19:43:00Z</dcterms:modified>
</cp:coreProperties>
</file>